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50" w:rsidRPr="0013547E" w:rsidRDefault="00B64A50" w:rsidP="00B64A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47E">
        <w:rPr>
          <w:rFonts w:ascii="Times New Roman" w:hAnsi="Times New Roman" w:cs="Times New Roman"/>
          <w:sz w:val="24"/>
          <w:szCs w:val="24"/>
        </w:rPr>
        <w:t>The God-Man</w:t>
      </w:r>
      <w:r w:rsidR="00931FA3">
        <w:rPr>
          <w:rFonts w:ascii="Times New Roman" w:hAnsi="Times New Roman" w:cs="Times New Roman"/>
          <w:sz w:val="24"/>
          <w:szCs w:val="24"/>
        </w:rPr>
        <w:t>, Mankind</w:t>
      </w:r>
      <w:r w:rsidRPr="0013547E">
        <w:rPr>
          <w:rFonts w:ascii="Times New Roman" w:hAnsi="Times New Roman" w:cs="Times New Roman"/>
          <w:sz w:val="24"/>
          <w:szCs w:val="24"/>
        </w:rPr>
        <w:t xml:space="preserve"> and Creation:</w:t>
      </w:r>
    </w:p>
    <w:p w:rsidR="00B64A50" w:rsidRPr="0013547E" w:rsidRDefault="00B64A50" w:rsidP="00B64A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47E">
        <w:rPr>
          <w:rFonts w:ascii="Times New Roman" w:hAnsi="Times New Roman" w:cs="Times New Roman"/>
          <w:i/>
          <w:sz w:val="24"/>
          <w:szCs w:val="24"/>
        </w:rPr>
        <w:t xml:space="preserve">Applying </w:t>
      </w:r>
      <w:r w:rsidR="0013547E">
        <w:rPr>
          <w:rFonts w:ascii="Times New Roman" w:hAnsi="Times New Roman" w:cs="Times New Roman"/>
          <w:i/>
          <w:sz w:val="24"/>
          <w:szCs w:val="24"/>
        </w:rPr>
        <w:t>an</w:t>
      </w:r>
      <w:r w:rsidRPr="0013547E">
        <w:rPr>
          <w:rFonts w:ascii="Times New Roman" w:hAnsi="Times New Roman" w:cs="Times New Roman"/>
          <w:i/>
          <w:sz w:val="24"/>
          <w:szCs w:val="24"/>
        </w:rPr>
        <w:t xml:space="preserve"> Orthodox understanding of the relationship between God, </w:t>
      </w:r>
    </w:p>
    <w:p w:rsidR="00B64A50" w:rsidRDefault="00B64A50" w:rsidP="00094D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47E">
        <w:rPr>
          <w:rFonts w:ascii="Times New Roman" w:hAnsi="Times New Roman" w:cs="Times New Roman"/>
          <w:i/>
          <w:sz w:val="24"/>
          <w:szCs w:val="24"/>
        </w:rPr>
        <w:t>mankind and the natural world</w:t>
      </w:r>
      <w:r w:rsidR="0013547E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Pr="0013547E">
        <w:rPr>
          <w:rFonts w:ascii="Times New Roman" w:hAnsi="Times New Roman" w:cs="Times New Roman"/>
          <w:i/>
          <w:sz w:val="24"/>
          <w:szCs w:val="24"/>
        </w:rPr>
        <w:t xml:space="preserve"> today</w:t>
      </w:r>
      <w:r w:rsidR="0013547E">
        <w:rPr>
          <w:rFonts w:ascii="Times New Roman" w:hAnsi="Times New Roman" w:cs="Times New Roman"/>
          <w:i/>
          <w:sz w:val="24"/>
          <w:szCs w:val="24"/>
        </w:rPr>
        <w:t>’s sustainability efforts</w:t>
      </w:r>
    </w:p>
    <w:p w:rsidR="00094D6F" w:rsidRPr="00094D6F" w:rsidRDefault="00094D6F" w:rsidP="00062F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47E" w:rsidRDefault="00C87029" w:rsidP="00062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The whole earth is a living icon of the face of God. I shall not cease reverencing matter, </w:t>
      </w:r>
      <w:r>
        <w:rPr>
          <w:rFonts w:ascii="Times New Roman" w:hAnsi="Times New Roman" w:cs="Times New Roman"/>
          <w:sz w:val="24"/>
          <w:szCs w:val="24"/>
        </w:rPr>
        <w:tab/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by </w:t>
      </w:r>
      <w:r w:rsidR="00680300">
        <w:rPr>
          <w:rFonts w:ascii="Times New Roman" w:hAnsi="Times New Roman" w:cs="Times New Roman"/>
          <w:sz w:val="24"/>
          <w:szCs w:val="24"/>
        </w:rPr>
        <w:tab/>
      </w:r>
      <w:r w:rsidR="00520BCE" w:rsidRPr="0013547E">
        <w:rPr>
          <w:rFonts w:ascii="Times New Roman" w:hAnsi="Times New Roman" w:cs="Times New Roman"/>
          <w:sz w:val="24"/>
          <w:szCs w:val="24"/>
        </w:rPr>
        <w:t>which my salvation has been achieved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F29">
        <w:rPr>
          <w:rFonts w:ascii="Times New Roman" w:hAnsi="Times New Roman" w:cs="Times New Roman"/>
          <w:sz w:val="24"/>
          <w:szCs w:val="24"/>
        </w:rPr>
        <w:t xml:space="preserve"> </w:t>
      </w:r>
      <w:r w:rsidR="00680300">
        <w:rPr>
          <w:rFonts w:ascii="Times New Roman" w:hAnsi="Times New Roman" w:cs="Times New Roman"/>
          <w:i/>
          <w:sz w:val="24"/>
          <w:szCs w:val="24"/>
        </w:rPr>
        <w:t xml:space="preserve">– St. </w:t>
      </w:r>
      <w:r w:rsidR="00520BCE" w:rsidRPr="0013547E">
        <w:rPr>
          <w:rFonts w:ascii="Times New Roman" w:hAnsi="Times New Roman" w:cs="Times New Roman"/>
          <w:i/>
          <w:sz w:val="24"/>
          <w:szCs w:val="24"/>
        </w:rPr>
        <w:t>John of Damascus (675-749)</w:t>
      </w:r>
    </w:p>
    <w:p w:rsidR="00EB2F29" w:rsidRPr="00EB2F29" w:rsidRDefault="00EB2F29" w:rsidP="00135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A50" w:rsidRPr="0013547E" w:rsidRDefault="00B64A50" w:rsidP="00B64A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47E">
        <w:rPr>
          <w:rFonts w:ascii="Times New Roman" w:hAnsi="Times New Roman" w:cs="Times New Roman"/>
          <w:sz w:val="24"/>
          <w:szCs w:val="24"/>
        </w:rPr>
        <w:tab/>
      </w:r>
      <w:r w:rsidR="00520BCE" w:rsidRPr="0013547E">
        <w:rPr>
          <w:rFonts w:ascii="Times New Roman" w:hAnsi="Times New Roman" w:cs="Times New Roman"/>
          <w:sz w:val="24"/>
          <w:szCs w:val="24"/>
        </w:rPr>
        <w:t>I cannot help but speak thes</w:t>
      </w:r>
      <w:r w:rsidR="00680300">
        <w:rPr>
          <w:rFonts w:ascii="Times New Roman" w:hAnsi="Times New Roman" w:cs="Times New Roman"/>
          <w:sz w:val="24"/>
          <w:szCs w:val="24"/>
        </w:rPr>
        <w:t xml:space="preserve">e words with a sense of wonder and </w:t>
      </w:r>
      <w:r w:rsidR="00520BCE" w:rsidRPr="0013547E">
        <w:rPr>
          <w:rFonts w:ascii="Times New Roman" w:hAnsi="Times New Roman" w:cs="Times New Roman"/>
          <w:sz w:val="24"/>
          <w:szCs w:val="24"/>
        </w:rPr>
        <w:t>trepidation. W</w:t>
      </w:r>
      <w:r w:rsidR="00EB2F29">
        <w:rPr>
          <w:rFonts w:ascii="Times New Roman" w:hAnsi="Times New Roman" w:cs="Times New Roman"/>
          <w:sz w:val="24"/>
          <w:szCs w:val="24"/>
        </w:rPr>
        <w:t>e can only imagine how profoundly moved, how aware</w:t>
      </w:r>
      <w:r w:rsidR="00680300">
        <w:rPr>
          <w:rFonts w:ascii="Times New Roman" w:hAnsi="Times New Roman" w:cs="Times New Roman"/>
          <w:sz w:val="24"/>
          <w:szCs w:val="24"/>
        </w:rPr>
        <w:t xml:space="preserve"> of God’s presence</w:t>
      </w:r>
      <w:r w:rsidR="00EB2F29">
        <w:rPr>
          <w:rFonts w:ascii="Times New Roman" w:hAnsi="Times New Roman" w:cs="Times New Roman"/>
          <w:sz w:val="24"/>
          <w:szCs w:val="24"/>
        </w:rPr>
        <w:t xml:space="preserve"> St John of Damascus was when he spoke them some 1,300 years ago. W</w:t>
      </w:r>
      <w:r w:rsidR="00520BCE" w:rsidRPr="0013547E">
        <w:rPr>
          <w:rFonts w:ascii="Times New Roman" w:hAnsi="Times New Roman" w:cs="Times New Roman"/>
          <w:sz w:val="24"/>
          <w:szCs w:val="24"/>
        </w:rPr>
        <w:t>hat does it mean for us, as Orthodox Christians</w:t>
      </w:r>
      <w:r w:rsidR="00680300">
        <w:rPr>
          <w:rFonts w:ascii="Times New Roman" w:hAnsi="Times New Roman" w:cs="Times New Roman"/>
          <w:sz w:val="24"/>
          <w:szCs w:val="24"/>
        </w:rPr>
        <w:t xml:space="preserve"> </w:t>
      </w:r>
      <w:r w:rsidR="00666B4A">
        <w:rPr>
          <w:rFonts w:ascii="Times New Roman" w:hAnsi="Times New Roman" w:cs="Times New Roman"/>
          <w:sz w:val="24"/>
          <w:szCs w:val="24"/>
        </w:rPr>
        <w:t>living in the twenty-first century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to reverence matter, to reverence God’s creation</w:t>
      </w:r>
      <w:r w:rsidRPr="0013547E">
        <w:rPr>
          <w:rFonts w:ascii="Times New Roman" w:hAnsi="Times New Roman" w:cs="Times New Roman"/>
          <w:sz w:val="24"/>
          <w:szCs w:val="24"/>
        </w:rPr>
        <w:t>, particularly the earth, as a living icon of Him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? For us, it should come naturally, as our </w:t>
      </w:r>
      <w:r w:rsidRPr="0013547E">
        <w:rPr>
          <w:rFonts w:ascii="Times New Roman" w:hAnsi="Times New Roman" w:cs="Times New Roman"/>
          <w:sz w:val="24"/>
          <w:szCs w:val="24"/>
        </w:rPr>
        <w:t>f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aith rests entirely on the extraordinary premise that God Himself became Incarnate 2,000 years ago, </w:t>
      </w:r>
      <w:r w:rsidR="00666B4A" w:rsidRPr="0013547E">
        <w:rPr>
          <w:rFonts w:ascii="Times New Roman" w:hAnsi="Times New Roman" w:cs="Times New Roman"/>
          <w:sz w:val="24"/>
          <w:szCs w:val="24"/>
        </w:rPr>
        <w:t xml:space="preserve">fully </w:t>
      </w:r>
      <w:r w:rsidR="00520BCE" w:rsidRPr="0013547E">
        <w:rPr>
          <w:rFonts w:ascii="Times New Roman" w:hAnsi="Times New Roman" w:cs="Times New Roman"/>
          <w:sz w:val="24"/>
          <w:szCs w:val="24"/>
        </w:rPr>
        <w:t>taking on our humanity</w:t>
      </w:r>
      <w:r w:rsidRPr="0013547E">
        <w:rPr>
          <w:rFonts w:ascii="Times New Roman" w:hAnsi="Times New Roman" w:cs="Times New Roman"/>
          <w:sz w:val="24"/>
          <w:szCs w:val="24"/>
        </w:rPr>
        <w:t xml:space="preserve"> while retaining His divinity, unconfused and undiminished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. </w:t>
      </w:r>
      <w:r w:rsidR="00835079" w:rsidRPr="0013547E">
        <w:rPr>
          <w:rFonts w:ascii="Times New Roman" w:hAnsi="Times New Roman" w:cs="Times New Roman"/>
          <w:sz w:val="24"/>
          <w:szCs w:val="24"/>
        </w:rPr>
        <w:t>Because ours is a</w:t>
      </w:r>
      <w:r w:rsidR="00C84964" w:rsidRPr="0013547E">
        <w:rPr>
          <w:rFonts w:ascii="Times New Roman" w:hAnsi="Times New Roman" w:cs="Times New Roman"/>
          <w:sz w:val="24"/>
          <w:szCs w:val="24"/>
        </w:rPr>
        <w:t>n</w:t>
      </w:r>
      <w:r w:rsidR="00835079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="00835079" w:rsidRPr="0013547E">
        <w:rPr>
          <w:rFonts w:ascii="Times New Roman" w:hAnsi="Times New Roman" w:cs="Times New Roman"/>
          <w:i/>
          <w:sz w:val="24"/>
          <w:szCs w:val="24"/>
        </w:rPr>
        <w:t>embodie</w:t>
      </w:r>
      <w:r w:rsidRPr="0013547E">
        <w:rPr>
          <w:rFonts w:ascii="Times New Roman" w:hAnsi="Times New Roman" w:cs="Times New Roman"/>
          <w:i/>
          <w:sz w:val="24"/>
          <w:szCs w:val="24"/>
        </w:rPr>
        <w:t>d</w:t>
      </w:r>
      <w:r w:rsidR="00835079" w:rsidRPr="0013547E">
        <w:rPr>
          <w:rFonts w:ascii="Times New Roman" w:hAnsi="Times New Roman" w:cs="Times New Roman"/>
          <w:sz w:val="24"/>
          <w:szCs w:val="24"/>
        </w:rPr>
        <w:t xml:space="preserve"> God, our Faith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Pr="0013547E">
        <w:rPr>
          <w:rFonts w:ascii="Times New Roman" w:hAnsi="Times New Roman" w:cs="Times New Roman"/>
          <w:sz w:val="24"/>
          <w:szCs w:val="24"/>
        </w:rPr>
        <w:t>must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above all</w:t>
      </w:r>
      <w:r w:rsidR="00666B4A">
        <w:rPr>
          <w:rFonts w:ascii="Times New Roman" w:hAnsi="Times New Roman" w:cs="Times New Roman"/>
          <w:sz w:val="24"/>
          <w:szCs w:val="24"/>
        </w:rPr>
        <w:t xml:space="preserve"> else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Pr="0013547E">
        <w:rPr>
          <w:rFonts w:ascii="Times New Roman" w:hAnsi="Times New Roman" w:cs="Times New Roman"/>
          <w:sz w:val="24"/>
          <w:szCs w:val="24"/>
        </w:rPr>
        <w:t xml:space="preserve">be 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an embodied </w:t>
      </w:r>
      <w:r w:rsidR="00835079" w:rsidRPr="0013547E">
        <w:rPr>
          <w:rFonts w:ascii="Times New Roman" w:hAnsi="Times New Roman" w:cs="Times New Roman"/>
          <w:sz w:val="24"/>
          <w:szCs w:val="24"/>
        </w:rPr>
        <w:t>one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, in which </w:t>
      </w:r>
      <w:r w:rsidRPr="0013547E">
        <w:rPr>
          <w:rFonts w:ascii="Times New Roman" w:hAnsi="Times New Roman" w:cs="Times New Roman"/>
          <w:sz w:val="24"/>
          <w:szCs w:val="24"/>
        </w:rPr>
        <w:t>we hold</w:t>
      </w:r>
      <w:r w:rsidR="00835079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="00666B4A">
        <w:rPr>
          <w:rFonts w:ascii="Times New Roman" w:hAnsi="Times New Roman" w:cs="Times New Roman"/>
          <w:sz w:val="24"/>
          <w:szCs w:val="24"/>
        </w:rPr>
        <w:t xml:space="preserve">all created </w:t>
      </w:r>
      <w:r w:rsidR="00835079" w:rsidRPr="0013547E">
        <w:rPr>
          <w:rFonts w:ascii="Times New Roman" w:hAnsi="Times New Roman" w:cs="Times New Roman"/>
          <w:sz w:val="24"/>
          <w:szCs w:val="24"/>
        </w:rPr>
        <w:t xml:space="preserve">matter </w:t>
      </w:r>
      <w:r w:rsidRPr="0013547E">
        <w:rPr>
          <w:rFonts w:ascii="Times New Roman" w:hAnsi="Times New Roman" w:cs="Times New Roman"/>
          <w:sz w:val="24"/>
          <w:szCs w:val="24"/>
        </w:rPr>
        <w:t>to be</w:t>
      </w:r>
      <w:r w:rsidR="00835079" w:rsidRPr="0013547E">
        <w:rPr>
          <w:rFonts w:ascii="Times New Roman" w:hAnsi="Times New Roman" w:cs="Times New Roman"/>
          <w:sz w:val="24"/>
          <w:szCs w:val="24"/>
        </w:rPr>
        <w:t xml:space="preserve"> sacred, </w:t>
      </w:r>
      <w:r w:rsidR="00666B4A">
        <w:rPr>
          <w:rFonts w:ascii="Times New Roman" w:hAnsi="Times New Roman" w:cs="Times New Roman"/>
          <w:sz w:val="24"/>
          <w:szCs w:val="24"/>
        </w:rPr>
        <w:t>formed</w:t>
      </w:r>
      <w:r w:rsidR="00835079" w:rsidRPr="0013547E">
        <w:rPr>
          <w:rFonts w:ascii="Times New Roman" w:hAnsi="Times New Roman" w:cs="Times New Roman"/>
          <w:sz w:val="24"/>
          <w:szCs w:val="24"/>
        </w:rPr>
        <w:t xml:space="preserve">, as it was, by 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the Lord of Lords </w:t>
      </w:r>
      <w:r w:rsidRPr="0013547E">
        <w:rPr>
          <w:rFonts w:ascii="Times New Roman" w:hAnsi="Times New Roman" w:cs="Times New Roman"/>
          <w:sz w:val="24"/>
          <w:szCs w:val="24"/>
        </w:rPr>
        <w:t xml:space="preserve">(cf. 1 Tim.  6:15) </w:t>
      </w:r>
      <w:r w:rsidR="00520BCE" w:rsidRPr="0013547E">
        <w:rPr>
          <w:rFonts w:ascii="Times New Roman" w:hAnsi="Times New Roman" w:cs="Times New Roman"/>
          <w:sz w:val="24"/>
          <w:szCs w:val="24"/>
        </w:rPr>
        <w:t>and King of Kings</w:t>
      </w:r>
      <w:r w:rsidRPr="0013547E">
        <w:rPr>
          <w:rFonts w:ascii="Times New Roman" w:hAnsi="Times New Roman" w:cs="Times New Roman"/>
          <w:sz w:val="24"/>
          <w:szCs w:val="24"/>
        </w:rPr>
        <w:t xml:space="preserve"> (cf. Rev. 17:4)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BCE" w:rsidRPr="0013547E" w:rsidRDefault="00B64A50" w:rsidP="00B64A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47E">
        <w:rPr>
          <w:rFonts w:ascii="Times New Roman" w:hAnsi="Times New Roman" w:cs="Times New Roman"/>
          <w:sz w:val="24"/>
          <w:szCs w:val="24"/>
        </w:rPr>
        <w:tab/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Since God Himself </w:t>
      </w:r>
      <w:r w:rsidR="00062FAF">
        <w:rPr>
          <w:rFonts w:ascii="Times New Roman" w:hAnsi="Times New Roman" w:cs="Times New Roman"/>
          <w:sz w:val="24"/>
          <w:szCs w:val="24"/>
        </w:rPr>
        <w:t>condescended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to parti</w:t>
      </w:r>
      <w:r w:rsidR="00666B4A">
        <w:rPr>
          <w:rFonts w:ascii="Times New Roman" w:hAnsi="Times New Roman" w:cs="Times New Roman"/>
          <w:sz w:val="24"/>
          <w:szCs w:val="24"/>
        </w:rPr>
        <w:t xml:space="preserve">cipate fully in His Creation </w:t>
      </w:r>
      <w:r w:rsidR="00EB2F29">
        <w:rPr>
          <w:rFonts w:ascii="Times New Roman" w:hAnsi="Times New Roman" w:cs="Times New Roman"/>
          <w:sz w:val="24"/>
          <w:szCs w:val="24"/>
        </w:rPr>
        <w:t>by joining Himself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into the race of </w:t>
      </w:r>
      <w:r w:rsidRPr="0013547E">
        <w:rPr>
          <w:rFonts w:ascii="Times New Roman" w:hAnsi="Times New Roman" w:cs="Times New Roman"/>
          <w:sz w:val="24"/>
          <w:szCs w:val="24"/>
        </w:rPr>
        <w:t>M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an at a set time and place, what does this say </w:t>
      </w:r>
      <w:r w:rsidR="00EB2F29">
        <w:rPr>
          <w:rFonts w:ascii="Times New Roman" w:hAnsi="Times New Roman" w:cs="Times New Roman"/>
          <w:sz w:val="24"/>
          <w:szCs w:val="24"/>
        </w:rPr>
        <w:t>about our view of all creation? Particularly, what does this say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="00E23FE9">
        <w:rPr>
          <w:rFonts w:ascii="Times New Roman" w:hAnsi="Times New Roman" w:cs="Times New Roman"/>
          <w:sz w:val="24"/>
          <w:szCs w:val="24"/>
        </w:rPr>
        <w:t>about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our understanding of how </w:t>
      </w:r>
      <w:r w:rsidR="00E23FE9">
        <w:rPr>
          <w:rFonts w:ascii="Times New Roman" w:hAnsi="Times New Roman" w:cs="Times New Roman"/>
          <w:sz w:val="24"/>
          <w:szCs w:val="24"/>
        </w:rPr>
        <w:t>mankind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fits into </w:t>
      </w:r>
      <w:r w:rsidR="00E23FE9">
        <w:rPr>
          <w:rFonts w:ascii="Times New Roman" w:hAnsi="Times New Roman" w:cs="Times New Roman"/>
          <w:sz w:val="24"/>
          <w:szCs w:val="24"/>
        </w:rPr>
        <w:t xml:space="preserve">the ongoing story of life on </w:t>
      </w:r>
      <w:r w:rsidR="00C84964" w:rsidRPr="0013547E">
        <w:rPr>
          <w:rFonts w:ascii="Times New Roman" w:hAnsi="Times New Roman" w:cs="Times New Roman"/>
          <w:sz w:val="24"/>
          <w:szCs w:val="24"/>
        </w:rPr>
        <w:t>this earth, and beyond, into the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="00EB2F29">
        <w:rPr>
          <w:rFonts w:ascii="Times New Roman" w:hAnsi="Times New Roman" w:cs="Times New Roman"/>
          <w:sz w:val="24"/>
          <w:szCs w:val="24"/>
        </w:rPr>
        <w:t xml:space="preserve">very 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cosmos? </w:t>
      </w:r>
      <w:r w:rsidR="00C84964" w:rsidRPr="0013547E">
        <w:rPr>
          <w:rFonts w:ascii="Times New Roman" w:hAnsi="Times New Roman" w:cs="Times New Roman"/>
          <w:sz w:val="24"/>
          <w:szCs w:val="24"/>
        </w:rPr>
        <w:t>It is telling that we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worship a Triune God</w:t>
      </w:r>
      <w:r w:rsidR="00E23FE9">
        <w:rPr>
          <w:rFonts w:ascii="Times New Roman" w:hAnsi="Times New Roman" w:cs="Times New Roman"/>
          <w:sz w:val="24"/>
          <w:szCs w:val="24"/>
        </w:rPr>
        <w:t xml:space="preserve"> in Whom there is dynamic, yet constant life</w:t>
      </w:r>
      <w:r w:rsidR="00062FAF">
        <w:rPr>
          <w:rFonts w:ascii="Times New Roman" w:hAnsi="Times New Roman" w:cs="Times New Roman"/>
          <w:sz w:val="24"/>
          <w:szCs w:val="24"/>
        </w:rPr>
        <w:t xml:space="preserve">. We call the Second Person 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by one of the most powerful, beautiful names: 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Christ is the </w:t>
      </w:r>
      <w:r w:rsidR="00520BCE" w:rsidRPr="00E23FE9">
        <w:rPr>
          <w:rFonts w:ascii="Times New Roman" w:hAnsi="Times New Roman" w:cs="Times New Roman"/>
          <w:i/>
          <w:sz w:val="24"/>
          <w:szCs w:val="24"/>
        </w:rPr>
        <w:t>Theanthropos</w:t>
      </w:r>
      <w:r w:rsidRPr="0013547E">
        <w:rPr>
          <w:rFonts w:ascii="Times New Roman" w:hAnsi="Times New Roman" w:cs="Times New Roman"/>
          <w:sz w:val="24"/>
          <w:szCs w:val="24"/>
        </w:rPr>
        <w:t>, the God-Man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. Alone of all </w:t>
      </w:r>
      <w:r w:rsidRPr="0013547E">
        <w:rPr>
          <w:rFonts w:ascii="Times New Roman" w:hAnsi="Times New Roman" w:cs="Times New Roman"/>
          <w:sz w:val="24"/>
          <w:szCs w:val="24"/>
        </w:rPr>
        <w:t>monotheistic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faiths, we believe our God wal</w:t>
      </w:r>
      <w:r w:rsidRPr="0013547E">
        <w:rPr>
          <w:rFonts w:ascii="Times New Roman" w:hAnsi="Times New Roman" w:cs="Times New Roman"/>
          <w:sz w:val="24"/>
          <w:szCs w:val="24"/>
        </w:rPr>
        <w:t>ked this earth as a man for a finite time</w:t>
      </w:r>
      <w:r w:rsidR="00520BCE" w:rsidRPr="0013547E">
        <w:rPr>
          <w:rFonts w:ascii="Times New Roman" w:hAnsi="Times New Roman" w:cs="Times New Roman"/>
          <w:sz w:val="24"/>
          <w:szCs w:val="24"/>
        </w:rPr>
        <w:t>, during which He gazed at the trees and mountains and streams He created out of nothing</w:t>
      </w:r>
      <w:r w:rsidRPr="0013547E">
        <w:rPr>
          <w:rFonts w:ascii="Times New Roman" w:hAnsi="Times New Roman" w:cs="Times New Roman"/>
          <w:sz w:val="24"/>
          <w:szCs w:val="24"/>
        </w:rPr>
        <w:t xml:space="preserve">, during which He </w:t>
      </w:r>
      <w:r w:rsidR="00E23FE9">
        <w:rPr>
          <w:rFonts w:ascii="Times New Roman" w:hAnsi="Times New Roman" w:cs="Times New Roman"/>
          <w:sz w:val="24"/>
          <w:szCs w:val="24"/>
        </w:rPr>
        <w:t>ate</w:t>
      </w:r>
      <w:r w:rsidRPr="0013547E">
        <w:rPr>
          <w:rFonts w:ascii="Times New Roman" w:hAnsi="Times New Roman" w:cs="Times New Roman"/>
          <w:sz w:val="24"/>
          <w:szCs w:val="24"/>
        </w:rPr>
        <w:t xml:space="preserve">, </w:t>
      </w:r>
      <w:r w:rsidR="00E23FE9">
        <w:rPr>
          <w:rFonts w:ascii="Times New Roman" w:hAnsi="Times New Roman" w:cs="Times New Roman"/>
          <w:sz w:val="24"/>
          <w:szCs w:val="24"/>
        </w:rPr>
        <w:t>thirsted</w:t>
      </w:r>
      <w:r w:rsidR="00EB2F29">
        <w:rPr>
          <w:rFonts w:ascii="Times New Roman" w:hAnsi="Times New Roman" w:cs="Times New Roman"/>
          <w:sz w:val="24"/>
          <w:szCs w:val="24"/>
        </w:rPr>
        <w:t>, and tired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. </w:t>
      </w:r>
      <w:r w:rsidR="00C84964" w:rsidRPr="0013547E">
        <w:rPr>
          <w:rFonts w:ascii="Times New Roman" w:hAnsi="Times New Roman" w:cs="Times New Roman"/>
          <w:sz w:val="24"/>
          <w:szCs w:val="24"/>
        </w:rPr>
        <w:t>Yet He remain</w:t>
      </w:r>
      <w:r w:rsidR="00E23FE9">
        <w:rPr>
          <w:rFonts w:ascii="Times New Roman" w:hAnsi="Times New Roman" w:cs="Times New Roman"/>
          <w:sz w:val="24"/>
          <w:szCs w:val="24"/>
        </w:rPr>
        <w:t xml:space="preserve">ed </w:t>
      </w:r>
      <w:r w:rsidR="00C84964" w:rsidRPr="0013547E">
        <w:rPr>
          <w:rFonts w:ascii="Times New Roman" w:hAnsi="Times New Roman" w:cs="Times New Roman"/>
          <w:sz w:val="24"/>
          <w:szCs w:val="24"/>
        </w:rPr>
        <w:t xml:space="preserve">fully God. </w:t>
      </w:r>
      <w:r w:rsidR="00520BCE" w:rsidRPr="0013547E">
        <w:rPr>
          <w:rFonts w:ascii="Times New Roman" w:hAnsi="Times New Roman" w:cs="Times New Roman"/>
          <w:sz w:val="24"/>
          <w:szCs w:val="24"/>
        </w:rPr>
        <w:t>Think on the simplicity, yet</w:t>
      </w:r>
      <w:r w:rsidR="00C84964" w:rsidRPr="0013547E">
        <w:rPr>
          <w:rFonts w:ascii="Times New Roman" w:hAnsi="Times New Roman" w:cs="Times New Roman"/>
          <w:sz w:val="24"/>
          <w:szCs w:val="24"/>
        </w:rPr>
        <w:t xml:space="preserve"> also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 the </w:t>
      </w:r>
      <w:r w:rsidR="00C84964" w:rsidRPr="0013547E">
        <w:rPr>
          <w:rFonts w:ascii="Times New Roman" w:hAnsi="Times New Roman" w:cs="Times New Roman"/>
          <w:sz w:val="24"/>
          <w:szCs w:val="24"/>
        </w:rPr>
        <w:t>profound wonder</w:t>
      </w:r>
      <w:r w:rsidR="00520BCE" w:rsidRPr="0013547E">
        <w:rPr>
          <w:rFonts w:ascii="Times New Roman" w:hAnsi="Times New Roman" w:cs="Times New Roman"/>
          <w:sz w:val="24"/>
          <w:szCs w:val="24"/>
        </w:rPr>
        <w:t xml:space="preserve">, </w:t>
      </w:r>
      <w:r w:rsidR="006C345F" w:rsidRPr="0013547E">
        <w:rPr>
          <w:rFonts w:ascii="Times New Roman" w:hAnsi="Times New Roman" w:cs="Times New Roman"/>
          <w:sz w:val="24"/>
          <w:szCs w:val="24"/>
        </w:rPr>
        <w:t>of belief in such a God.</w:t>
      </w:r>
    </w:p>
    <w:p w:rsidR="001F496C" w:rsidRPr="0013547E" w:rsidRDefault="006C345F" w:rsidP="00B64A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47E">
        <w:rPr>
          <w:rFonts w:ascii="Times New Roman" w:hAnsi="Times New Roman" w:cs="Times New Roman"/>
          <w:sz w:val="24"/>
          <w:szCs w:val="24"/>
        </w:rPr>
        <w:tab/>
        <w:t>It has always been self-evident to me, and I know, to all of you here</w:t>
      </w:r>
      <w:r w:rsidR="001F496C" w:rsidRPr="0013547E">
        <w:rPr>
          <w:rFonts w:ascii="Times New Roman" w:hAnsi="Times New Roman" w:cs="Times New Roman"/>
          <w:sz w:val="24"/>
          <w:szCs w:val="24"/>
        </w:rPr>
        <w:t>,</w:t>
      </w:r>
      <w:r w:rsidR="00E23FE9">
        <w:rPr>
          <w:rFonts w:ascii="Times New Roman" w:hAnsi="Times New Roman" w:cs="Times New Roman"/>
          <w:sz w:val="24"/>
          <w:szCs w:val="24"/>
        </w:rPr>
        <w:t xml:space="preserve"> that we have an innate</w:t>
      </w:r>
      <w:r w:rsidRPr="0013547E">
        <w:rPr>
          <w:rFonts w:ascii="Times New Roman" w:hAnsi="Times New Roman" w:cs="Times New Roman"/>
          <w:sz w:val="24"/>
          <w:szCs w:val="24"/>
        </w:rPr>
        <w:t xml:space="preserve">, </w:t>
      </w:r>
      <w:r w:rsidR="00E23FE9">
        <w:rPr>
          <w:rFonts w:ascii="Times New Roman" w:hAnsi="Times New Roman" w:cs="Times New Roman"/>
          <w:sz w:val="24"/>
          <w:szCs w:val="24"/>
        </w:rPr>
        <w:t>natural</w:t>
      </w:r>
      <w:r w:rsidRPr="0013547E">
        <w:rPr>
          <w:rFonts w:ascii="Times New Roman" w:hAnsi="Times New Roman" w:cs="Times New Roman"/>
          <w:sz w:val="24"/>
          <w:szCs w:val="24"/>
        </w:rPr>
        <w:t xml:space="preserve"> responsibility to this earth as stewards and caretakers of God’s creation. </w:t>
      </w:r>
      <w:r w:rsidR="001F496C" w:rsidRPr="0013547E">
        <w:rPr>
          <w:rFonts w:ascii="Times New Roman" w:hAnsi="Times New Roman" w:cs="Times New Roman"/>
          <w:sz w:val="24"/>
          <w:szCs w:val="24"/>
        </w:rPr>
        <w:t xml:space="preserve">Yet how are we to </w:t>
      </w:r>
      <w:r w:rsidR="00062FAF">
        <w:rPr>
          <w:rFonts w:ascii="Times New Roman" w:hAnsi="Times New Roman" w:cs="Times New Roman"/>
          <w:sz w:val="24"/>
          <w:szCs w:val="24"/>
        </w:rPr>
        <w:t>apply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="00DE50B7" w:rsidRPr="0013547E">
        <w:rPr>
          <w:rFonts w:ascii="Times New Roman" w:hAnsi="Times New Roman" w:cs="Times New Roman"/>
          <w:sz w:val="24"/>
          <w:szCs w:val="24"/>
        </w:rPr>
        <w:lastRenderedPageBreak/>
        <w:t>and live out</w:t>
      </w:r>
      <w:r w:rsidR="001F496C" w:rsidRPr="0013547E">
        <w:rPr>
          <w:rFonts w:ascii="Times New Roman" w:hAnsi="Times New Roman" w:cs="Times New Roman"/>
          <w:sz w:val="24"/>
          <w:szCs w:val="24"/>
        </w:rPr>
        <w:t xml:space="preserve"> this </w:t>
      </w:r>
      <w:r w:rsidR="00E23FE9">
        <w:rPr>
          <w:rFonts w:ascii="Times New Roman" w:hAnsi="Times New Roman" w:cs="Times New Roman"/>
          <w:sz w:val="24"/>
          <w:szCs w:val="24"/>
        </w:rPr>
        <w:t>vocation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 in our day-to-day lives, </w:t>
      </w:r>
      <w:r w:rsidR="000679F3">
        <w:rPr>
          <w:rFonts w:ascii="Times New Roman" w:hAnsi="Times New Roman" w:cs="Times New Roman"/>
          <w:sz w:val="24"/>
          <w:szCs w:val="24"/>
        </w:rPr>
        <w:t xml:space="preserve">in our parish communities, 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and in our corporate life as </w:t>
      </w:r>
      <w:r w:rsidR="00EB2F29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DE50B7" w:rsidRPr="0013547E">
        <w:rPr>
          <w:rFonts w:ascii="Times New Roman" w:hAnsi="Times New Roman" w:cs="Times New Roman"/>
          <w:sz w:val="24"/>
          <w:szCs w:val="24"/>
        </w:rPr>
        <w:t>the Body of Christ</w:t>
      </w:r>
      <w:r w:rsidR="001F496C" w:rsidRPr="0013547E">
        <w:rPr>
          <w:rFonts w:ascii="Times New Roman" w:hAnsi="Times New Roman" w:cs="Times New Roman"/>
          <w:sz w:val="24"/>
          <w:szCs w:val="24"/>
        </w:rPr>
        <w:t xml:space="preserve">? True to our Orthodox </w:t>
      </w:r>
      <w:r w:rsidR="00062FAF">
        <w:rPr>
          <w:rFonts w:ascii="Times New Roman" w:hAnsi="Times New Roman" w:cs="Times New Roman"/>
          <w:sz w:val="24"/>
          <w:szCs w:val="24"/>
        </w:rPr>
        <w:t>understanding</w:t>
      </w:r>
      <w:r w:rsidR="001F496C" w:rsidRPr="0013547E">
        <w:rPr>
          <w:rFonts w:ascii="Times New Roman" w:hAnsi="Times New Roman" w:cs="Times New Roman"/>
          <w:sz w:val="24"/>
          <w:szCs w:val="24"/>
        </w:rPr>
        <w:t xml:space="preserve"> of the relationship b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etween God and </w:t>
      </w:r>
      <w:r w:rsidR="00062FAF">
        <w:rPr>
          <w:rFonts w:ascii="Times New Roman" w:hAnsi="Times New Roman" w:cs="Times New Roman"/>
          <w:sz w:val="24"/>
          <w:szCs w:val="24"/>
        </w:rPr>
        <w:t>man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, between husbands and wives, </w:t>
      </w:r>
      <w:r w:rsidR="00EB2F29">
        <w:rPr>
          <w:rFonts w:ascii="Times New Roman" w:hAnsi="Times New Roman" w:cs="Times New Roman"/>
          <w:sz w:val="24"/>
          <w:szCs w:val="24"/>
        </w:rPr>
        <w:t xml:space="preserve">parents and children, 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and </w:t>
      </w:r>
      <w:r w:rsidR="00DE50B7" w:rsidRPr="00E23FE9">
        <w:rPr>
          <w:rFonts w:ascii="Times New Roman" w:hAnsi="Times New Roman" w:cs="Times New Roman"/>
          <w:i/>
          <w:sz w:val="24"/>
          <w:szCs w:val="24"/>
        </w:rPr>
        <w:t>all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 people, we are called to view our responsibility to this earth as a sacramental </w:t>
      </w:r>
      <w:r w:rsidR="00E23FE9">
        <w:rPr>
          <w:rFonts w:ascii="Times New Roman" w:hAnsi="Times New Roman" w:cs="Times New Roman"/>
          <w:sz w:val="24"/>
          <w:szCs w:val="24"/>
        </w:rPr>
        <w:t>undertaking</w:t>
      </w:r>
      <w:r w:rsidR="00DE50B7" w:rsidRPr="0013547E">
        <w:rPr>
          <w:rFonts w:ascii="Times New Roman" w:hAnsi="Times New Roman" w:cs="Times New Roman"/>
          <w:sz w:val="24"/>
          <w:szCs w:val="24"/>
        </w:rPr>
        <w:t>, marked by gratitude to God for His bounty</w:t>
      </w:r>
      <w:r w:rsidR="00EB2F29">
        <w:rPr>
          <w:rFonts w:ascii="Times New Roman" w:hAnsi="Times New Roman" w:cs="Times New Roman"/>
          <w:sz w:val="24"/>
          <w:szCs w:val="24"/>
        </w:rPr>
        <w:t>,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 and a sincere desire to conserve His </w:t>
      </w:r>
      <w:r w:rsidR="00680300">
        <w:rPr>
          <w:rFonts w:ascii="Times New Roman" w:hAnsi="Times New Roman" w:cs="Times New Roman"/>
          <w:sz w:val="24"/>
          <w:szCs w:val="24"/>
        </w:rPr>
        <w:t>creation</w:t>
      </w:r>
      <w:r w:rsidR="00DE50B7" w:rsidRPr="0013547E">
        <w:rPr>
          <w:rFonts w:ascii="Times New Roman" w:hAnsi="Times New Roman" w:cs="Times New Roman"/>
          <w:sz w:val="24"/>
          <w:szCs w:val="24"/>
        </w:rPr>
        <w:t xml:space="preserve"> unto the ages. </w:t>
      </w:r>
      <w:r w:rsidRPr="0013547E">
        <w:rPr>
          <w:rFonts w:ascii="Times New Roman" w:hAnsi="Times New Roman" w:cs="Times New Roman"/>
          <w:sz w:val="24"/>
          <w:szCs w:val="24"/>
        </w:rPr>
        <w:t>As His All Holiness the Ecumenical Patriarch has stated so beautifully,</w:t>
      </w:r>
    </w:p>
    <w:p w:rsidR="00690DCE" w:rsidRDefault="00C87029" w:rsidP="00094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96C" w:rsidRPr="00094D6F">
        <w:rPr>
          <w:rFonts w:ascii="Times New Roman" w:hAnsi="Times New Roman" w:cs="Times New Roman"/>
          <w:sz w:val="24"/>
          <w:szCs w:val="24"/>
        </w:rPr>
        <w:t xml:space="preserve">Everything that lives and breathes is sacred and beautiful in the eyes of God. The whole </w:t>
      </w:r>
      <w:r w:rsidR="00094D6F" w:rsidRPr="00094D6F">
        <w:rPr>
          <w:rFonts w:ascii="Times New Roman" w:hAnsi="Times New Roman" w:cs="Times New Roman"/>
          <w:sz w:val="24"/>
          <w:szCs w:val="24"/>
        </w:rPr>
        <w:t xml:space="preserve">world </w:t>
      </w:r>
      <w:r w:rsidR="00094D6F" w:rsidRPr="00094D6F">
        <w:rPr>
          <w:rFonts w:ascii="Times New Roman" w:hAnsi="Times New Roman" w:cs="Times New Roman"/>
          <w:sz w:val="24"/>
          <w:szCs w:val="24"/>
        </w:rPr>
        <w:tab/>
      </w:r>
      <w:r w:rsidR="001F496C" w:rsidRPr="00094D6F">
        <w:rPr>
          <w:rFonts w:ascii="Times New Roman" w:hAnsi="Times New Roman" w:cs="Times New Roman"/>
          <w:sz w:val="24"/>
          <w:szCs w:val="24"/>
        </w:rPr>
        <w:t xml:space="preserve">is a sacrament. The entire created cosmos is a burning bush of God’s created energies. And </w:t>
      </w:r>
      <w:r w:rsidR="00094D6F" w:rsidRPr="00094D6F">
        <w:rPr>
          <w:rFonts w:ascii="Times New Roman" w:hAnsi="Times New Roman" w:cs="Times New Roman"/>
          <w:sz w:val="24"/>
          <w:szCs w:val="24"/>
        </w:rPr>
        <w:tab/>
      </w:r>
      <w:r w:rsidR="001F496C" w:rsidRPr="00094D6F">
        <w:rPr>
          <w:rFonts w:ascii="Times New Roman" w:hAnsi="Times New Roman" w:cs="Times New Roman"/>
          <w:sz w:val="24"/>
          <w:szCs w:val="24"/>
        </w:rPr>
        <w:t>h</w:t>
      </w:r>
      <w:r w:rsidR="00DE50B7" w:rsidRPr="00094D6F">
        <w:rPr>
          <w:rFonts w:ascii="Times New Roman" w:hAnsi="Times New Roman" w:cs="Times New Roman"/>
          <w:sz w:val="24"/>
          <w:szCs w:val="24"/>
        </w:rPr>
        <w:t xml:space="preserve">umankind stands as a priest before the altar of creation, as microcosm and mediator. Such is </w:t>
      </w:r>
      <w:r w:rsidR="00094D6F" w:rsidRPr="00094D6F">
        <w:rPr>
          <w:rFonts w:ascii="Times New Roman" w:hAnsi="Times New Roman" w:cs="Times New Roman"/>
          <w:sz w:val="24"/>
          <w:szCs w:val="24"/>
        </w:rPr>
        <w:tab/>
      </w:r>
      <w:r w:rsidR="00DE50B7" w:rsidRPr="00094D6F">
        <w:rPr>
          <w:rFonts w:ascii="Times New Roman" w:hAnsi="Times New Roman" w:cs="Times New Roman"/>
          <w:sz w:val="24"/>
          <w:szCs w:val="24"/>
        </w:rPr>
        <w:t xml:space="preserve">the true nature of things; or, as an Orthodox hymn describes it, “the truth of things”, if only we </w:t>
      </w:r>
      <w:r w:rsidR="00094D6F" w:rsidRPr="00094D6F">
        <w:rPr>
          <w:rFonts w:ascii="Times New Roman" w:hAnsi="Times New Roman" w:cs="Times New Roman"/>
          <w:sz w:val="24"/>
          <w:szCs w:val="24"/>
        </w:rPr>
        <w:tab/>
      </w:r>
      <w:r w:rsidR="00DE50B7" w:rsidRPr="00094D6F">
        <w:rPr>
          <w:rFonts w:ascii="Times New Roman" w:hAnsi="Times New Roman" w:cs="Times New Roman"/>
          <w:sz w:val="24"/>
          <w:szCs w:val="24"/>
        </w:rPr>
        <w:t>ha</w:t>
      </w:r>
      <w:r w:rsidRPr="00094D6F">
        <w:rPr>
          <w:rFonts w:ascii="Times New Roman" w:hAnsi="Times New Roman" w:cs="Times New Roman"/>
          <w:sz w:val="24"/>
          <w:szCs w:val="24"/>
        </w:rPr>
        <w:t>ve the eyes of faith to see it.</w:t>
      </w:r>
    </w:p>
    <w:p w:rsidR="000679F3" w:rsidRPr="00094D6F" w:rsidRDefault="000679F3" w:rsidP="00094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628B" w:rsidRDefault="00DE50B7" w:rsidP="0069731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4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 am a student of History, </w:t>
      </w:r>
      <w:r w:rsidR="00C87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is </w:t>
      </w:r>
      <w:r w:rsidRPr="00135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itself a science in some ways,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>and while I have taken several courses on environmental sustainability,</w:t>
      </w:r>
      <w:r w:rsidRPr="00135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cannot and do not claim to be any kind of expert on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>the subject</w:t>
      </w:r>
      <w:r w:rsidRPr="0013547E">
        <w:rPr>
          <w:rFonts w:ascii="Times New Roman" w:hAnsi="Times New Roman" w:cs="Times New Roman"/>
          <w:sz w:val="24"/>
          <w:szCs w:val="24"/>
          <w:shd w:val="clear" w:color="auto" w:fill="FFFFFF"/>
        </w:rPr>
        <w:t>. Speaking, then, as a novice in th</w:t>
      </w:r>
      <w:r w:rsidR="00C87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field, I would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touch </w:t>
      </w:r>
      <w:r w:rsidR="0093352A" w:rsidRPr="006803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briefly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a </w:t>
      </w:r>
      <w:r w:rsidR="00636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scientific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subject of decidedly amateur interest, but one which I think serves as a relevant example for how our emerging understanding of much of the </w:t>
      </w:r>
      <w:r w:rsidR="0063628B">
        <w:rPr>
          <w:rFonts w:ascii="Times New Roman" w:hAnsi="Times New Roman" w:cs="Times New Roman"/>
          <w:sz w:val="24"/>
          <w:szCs w:val="24"/>
          <w:shd w:val="clear" w:color="auto" w:fill="FFFFFF"/>
        </w:rPr>
        <w:t>natural world</w:t>
      </w:r>
      <w:r w:rsidR="0069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reflects – even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>without being aware of it</w:t>
      </w:r>
      <w:r w:rsidR="0069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that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>profoundly sacramental worldview to which Orthodoxy calls us.</w:t>
      </w:r>
      <w:r w:rsidR="00636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A5D60" w:rsidRDefault="0063628B" w:rsidP="00B64A50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My example is an August interview conducted by Aviva Hope Rutkin, a Boston-based science reporter who writes for 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MIT Technology Review.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talked with 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>Dr Lori Marino, a Research Associate with The Smithsonian Institution and Senior Lecturer in Neuroscience and Behavioral Biology at Emory University’s Center for Ethics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about her groundbreaking research on orcas, 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>popularly known as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killer whales</w:t>
      </w:r>
      <w:r w:rsidR="0093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her interview, Dr Marino elaborated on 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of her 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has shed extraordinary new light on the sophistication of orcas’ </w:t>
      </w:r>
      <w:r w:rsidR="0069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brains. Her research revealed that orcas </w:t>
      </w:r>
      <w:r w:rsidR="00680300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69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profound 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capacity for self-awareness, 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>social cohes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iveness, emotional intelligence, trauma 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>processing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tool-making skills, 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understanding of symbolic language, and 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depth of </w:t>
      </w:r>
      <w:r w:rsidR="00CE1A94">
        <w:rPr>
          <w:rFonts w:ascii="Times New Roman" w:hAnsi="Times New Roman" w:cs="Times New Roman"/>
          <w:sz w:val="24"/>
          <w:szCs w:val="24"/>
          <w:shd w:val="clear" w:color="auto" w:fill="FFFFFF"/>
        </w:rPr>
        <w:t>memory.</w:t>
      </w:r>
      <w:r w:rsidR="001A5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DCE">
        <w:rPr>
          <w:rFonts w:ascii="Times New Roman" w:hAnsi="Times New Roman" w:cs="Times New Roman"/>
          <w:sz w:val="24"/>
          <w:szCs w:val="24"/>
          <w:shd w:val="clear" w:color="auto" w:fill="FFFFFF"/>
        </w:rPr>
        <w:t>Given our worldview, what can we learn as we continue to discern more about the unexpected brilliance of this particular species in God’s creation?</w:t>
      </w:r>
    </w:p>
    <w:p w:rsidR="001F496C" w:rsidRPr="0013547E" w:rsidRDefault="001A5D60" w:rsidP="00B64A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 hope that this brief example illustrates my point; that the more we continue to learn about other created life, especially fellow mammals, the more aware of God</w:t>
      </w:r>
      <w:r w:rsidR="00690DCE">
        <w:rPr>
          <w:rFonts w:ascii="Times New Roman" w:hAnsi="Times New Roman" w:cs="Times New Roman"/>
          <w:sz w:val="24"/>
          <w:szCs w:val="24"/>
          <w:shd w:val="clear" w:color="auto" w:fill="FFFFFF"/>
        </w:rPr>
        <w:t>’s presence, dynamic life and glory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become, even without consciously realizing it. </w:t>
      </w:r>
      <w:r w:rsidR="001F496C" w:rsidRPr="0013547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In discussing how we as Orthodox Christians</w:t>
      </w:r>
      <w:r w:rsidR="00BF06FA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are to </w:t>
      </w:r>
      <w:r w:rsidR="001F496C" w:rsidRPr="0013547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care for God's creation, what we continue to learn about 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such</w:t>
      </w:r>
      <w:r w:rsidR="00062FAF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extraordinary </w:t>
      </w:r>
      <w:r w:rsidR="001F496C" w:rsidRPr="0013547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creatures seems profoundly relevant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, on a scientific, societal and </w:t>
      </w:r>
      <w:r w:rsidRPr="00BF06FA">
        <w:rPr>
          <w:rStyle w:val="textexposedshow"/>
          <w:rFonts w:ascii="Times New Roman" w:hAnsi="Times New Roman" w:cs="Times New Roman"/>
          <w:i/>
          <w:sz w:val="24"/>
          <w:szCs w:val="24"/>
          <w:shd w:val="clear" w:color="auto" w:fill="FFFFFF"/>
        </w:rPr>
        <w:t>theological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level</w:t>
      </w:r>
      <w:r w:rsidR="001F496C" w:rsidRPr="0013547E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F06FA" w:rsidRDefault="00B64A50" w:rsidP="006C34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47E">
        <w:rPr>
          <w:rFonts w:ascii="Times New Roman" w:hAnsi="Times New Roman" w:cs="Times New Roman"/>
          <w:sz w:val="24"/>
          <w:szCs w:val="24"/>
        </w:rPr>
        <w:tab/>
        <w:t>So much laudable work has been done, and so much continues to be done</w:t>
      </w:r>
      <w:r w:rsidR="00BF06FA">
        <w:rPr>
          <w:rFonts w:ascii="Times New Roman" w:hAnsi="Times New Roman" w:cs="Times New Roman"/>
          <w:sz w:val="24"/>
          <w:szCs w:val="24"/>
        </w:rPr>
        <w:t xml:space="preserve"> at inter-jurisdictional levels to integrate sustainable development and ecological stewardship into Orthodox parish and diocesan life</w:t>
      </w:r>
      <w:r w:rsidRPr="0013547E">
        <w:rPr>
          <w:rFonts w:ascii="Times New Roman" w:hAnsi="Times New Roman" w:cs="Times New Roman"/>
          <w:sz w:val="24"/>
          <w:szCs w:val="24"/>
        </w:rPr>
        <w:t xml:space="preserve">. </w:t>
      </w:r>
      <w:r w:rsidR="00BF06FA">
        <w:rPr>
          <w:rFonts w:ascii="Times New Roman" w:hAnsi="Times New Roman" w:cs="Times New Roman"/>
          <w:sz w:val="24"/>
          <w:szCs w:val="24"/>
        </w:rPr>
        <w:t>As a student, what</w:t>
      </w:r>
      <w:r w:rsidRPr="0013547E">
        <w:rPr>
          <w:rFonts w:ascii="Times New Roman" w:hAnsi="Times New Roman" w:cs="Times New Roman"/>
          <w:sz w:val="24"/>
          <w:szCs w:val="24"/>
        </w:rPr>
        <w:t xml:space="preserve"> I see as the </w:t>
      </w:r>
      <w:r w:rsidR="00BF06FA">
        <w:rPr>
          <w:rFonts w:ascii="Times New Roman" w:hAnsi="Times New Roman" w:cs="Times New Roman"/>
          <w:sz w:val="24"/>
          <w:szCs w:val="24"/>
        </w:rPr>
        <w:t>principal</w:t>
      </w:r>
      <w:r w:rsidRPr="0013547E">
        <w:rPr>
          <w:rFonts w:ascii="Times New Roman" w:hAnsi="Times New Roman" w:cs="Times New Roman"/>
          <w:sz w:val="24"/>
          <w:szCs w:val="24"/>
        </w:rPr>
        <w:t xml:space="preserve"> obstacle to gre</w:t>
      </w:r>
      <w:r w:rsidR="00BF06FA">
        <w:rPr>
          <w:rFonts w:ascii="Times New Roman" w:hAnsi="Times New Roman" w:cs="Times New Roman"/>
          <w:sz w:val="24"/>
          <w:szCs w:val="24"/>
        </w:rPr>
        <w:t xml:space="preserve">ater student participation </w:t>
      </w:r>
      <w:r w:rsidRPr="0013547E">
        <w:rPr>
          <w:rFonts w:ascii="Times New Roman" w:hAnsi="Times New Roman" w:cs="Times New Roman"/>
          <w:sz w:val="24"/>
          <w:szCs w:val="24"/>
        </w:rPr>
        <w:t>is a lack of awareness among many young people that these initiatives are eve</w:t>
      </w:r>
      <w:r w:rsidR="00BF06FA">
        <w:rPr>
          <w:rFonts w:ascii="Times New Roman" w:hAnsi="Times New Roman" w:cs="Times New Roman"/>
          <w:sz w:val="24"/>
          <w:szCs w:val="24"/>
        </w:rPr>
        <w:t xml:space="preserve">n taking place. Among my Orthodox friends, there is a deep </w:t>
      </w:r>
      <w:r w:rsidRPr="0013547E">
        <w:rPr>
          <w:rFonts w:ascii="Times New Roman" w:hAnsi="Times New Roman" w:cs="Times New Roman"/>
          <w:sz w:val="24"/>
          <w:szCs w:val="24"/>
        </w:rPr>
        <w:t xml:space="preserve">sense of </w:t>
      </w:r>
      <w:r w:rsidR="00BF06FA">
        <w:rPr>
          <w:rFonts w:ascii="Times New Roman" w:hAnsi="Times New Roman" w:cs="Times New Roman"/>
          <w:sz w:val="24"/>
          <w:szCs w:val="24"/>
        </w:rPr>
        <w:t xml:space="preserve">love and </w:t>
      </w:r>
      <w:r w:rsidRPr="0013547E">
        <w:rPr>
          <w:rFonts w:ascii="Times New Roman" w:hAnsi="Times New Roman" w:cs="Times New Roman"/>
          <w:sz w:val="24"/>
          <w:szCs w:val="24"/>
        </w:rPr>
        <w:t>affection for the person of</w:t>
      </w:r>
      <w:r w:rsidR="00690DCE">
        <w:rPr>
          <w:rFonts w:ascii="Times New Roman" w:hAnsi="Times New Roman" w:cs="Times New Roman"/>
          <w:sz w:val="24"/>
          <w:szCs w:val="24"/>
        </w:rPr>
        <w:t xml:space="preserve"> His All Holiness</w:t>
      </w:r>
      <w:r w:rsidRPr="0013547E">
        <w:rPr>
          <w:rFonts w:ascii="Times New Roman" w:hAnsi="Times New Roman" w:cs="Times New Roman"/>
          <w:sz w:val="24"/>
          <w:szCs w:val="24"/>
        </w:rPr>
        <w:t xml:space="preserve">, and most are aware </w:t>
      </w:r>
      <w:r w:rsidR="00680300">
        <w:rPr>
          <w:rFonts w:ascii="Times New Roman" w:hAnsi="Times New Roman" w:cs="Times New Roman"/>
          <w:sz w:val="24"/>
          <w:szCs w:val="24"/>
        </w:rPr>
        <w:t xml:space="preserve">and proud </w:t>
      </w:r>
      <w:r w:rsidRPr="0013547E">
        <w:rPr>
          <w:rFonts w:ascii="Times New Roman" w:hAnsi="Times New Roman" w:cs="Times New Roman"/>
          <w:sz w:val="24"/>
          <w:szCs w:val="24"/>
        </w:rPr>
        <w:t xml:space="preserve">of the title he has affectionately earned for his efforts, that of “the Green Patriarch”. But how many young Orthodox </w:t>
      </w:r>
      <w:r w:rsidR="00BF06FA">
        <w:rPr>
          <w:rFonts w:ascii="Times New Roman" w:hAnsi="Times New Roman" w:cs="Times New Roman"/>
          <w:sz w:val="24"/>
          <w:szCs w:val="24"/>
        </w:rPr>
        <w:t xml:space="preserve">in parishes across the country </w:t>
      </w:r>
      <w:r w:rsidRPr="0013547E">
        <w:rPr>
          <w:rFonts w:ascii="Times New Roman" w:hAnsi="Times New Roman" w:cs="Times New Roman"/>
          <w:sz w:val="24"/>
          <w:szCs w:val="24"/>
        </w:rPr>
        <w:t xml:space="preserve">are aware of the </w:t>
      </w:r>
      <w:r w:rsidR="00690DCE">
        <w:rPr>
          <w:rFonts w:ascii="Times New Roman" w:hAnsi="Times New Roman" w:cs="Times New Roman"/>
          <w:sz w:val="24"/>
          <w:szCs w:val="24"/>
        </w:rPr>
        <w:t xml:space="preserve">finer details, or the </w:t>
      </w:r>
      <w:r w:rsidRPr="0013547E">
        <w:rPr>
          <w:rFonts w:ascii="Times New Roman" w:hAnsi="Times New Roman" w:cs="Times New Roman"/>
          <w:sz w:val="24"/>
          <w:szCs w:val="24"/>
        </w:rPr>
        <w:t xml:space="preserve">years of </w:t>
      </w:r>
      <w:r w:rsidR="00BF06FA">
        <w:rPr>
          <w:rFonts w:ascii="Times New Roman" w:hAnsi="Times New Roman" w:cs="Times New Roman"/>
          <w:sz w:val="24"/>
          <w:szCs w:val="24"/>
        </w:rPr>
        <w:t>planning</w:t>
      </w:r>
      <w:r w:rsidRPr="0013547E">
        <w:rPr>
          <w:rFonts w:ascii="Times New Roman" w:hAnsi="Times New Roman" w:cs="Times New Roman"/>
          <w:sz w:val="24"/>
          <w:szCs w:val="24"/>
        </w:rPr>
        <w:t xml:space="preserve"> and vision that have gone into so many </w:t>
      </w:r>
      <w:r w:rsidR="00BF06FA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13547E">
        <w:rPr>
          <w:rFonts w:ascii="Times New Roman" w:hAnsi="Times New Roman" w:cs="Times New Roman"/>
          <w:sz w:val="24"/>
          <w:szCs w:val="24"/>
        </w:rPr>
        <w:t xml:space="preserve">symposia, high-level </w:t>
      </w:r>
      <w:r w:rsidR="00690DCE">
        <w:rPr>
          <w:rFonts w:ascii="Times New Roman" w:hAnsi="Times New Roman" w:cs="Times New Roman"/>
          <w:sz w:val="24"/>
          <w:szCs w:val="24"/>
        </w:rPr>
        <w:t xml:space="preserve">hierarchical </w:t>
      </w:r>
      <w:r w:rsidRPr="0013547E">
        <w:rPr>
          <w:rFonts w:ascii="Times New Roman" w:hAnsi="Times New Roman" w:cs="Times New Roman"/>
          <w:sz w:val="24"/>
          <w:szCs w:val="24"/>
        </w:rPr>
        <w:t xml:space="preserve">conferences, and bilateral </w:t>
      </w:r>
      <w:r w:rsidR="00690DCE">
        <w:rPr>
          <w:rFonts w:ascii="Times New Roman" w:hAnsi="Times New Roman" w:cs="Times New Roman"/>
          <w:sz w:val="24"/>
          <w:szCs w:val="24"/>
        </w:rPr>
        <w:t>meetings with heads of state</w:t>
      </w:r>
      <w:r w:rsidRPr="001354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20A1" w:rsidRDefault="00BF06FA" w:rsidP="006C34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A50" w:rsidRPr="0013547E">
        <w:rPr>
          <w:rFonts w:ascii="Times New Roman" w:hAnsi="Times New Roman" w:cs="Times New Roman"/>
          <w:sz w:val="24"/>
          <w:szCs w:val="24"/>
        </w:rPr>
        <w:t xml:space="preserve">In this increasingly </w:t>
      </w:r>
      <w:r w:rsidR="000820A1">
        <w:rPr>
          <w:rFonts w:ascii="Times New Roman" w:hAnsi="Times New Roman" w:cs="Times New Roman"/>
          <w:sz w:val="24"/>
          <w:szCs w:val="24"/>
        </w:rPr>
        <w:t>“plugged-in”</w:t>
      </w:r>
      <w:r w:rsidR="00B64A50" w:rsidRPr="0013547E">
        <w:rPr>
          <w:rFonts w:ascii="Times New Roman" w:hAnsi="Times New Roman" w:cs="Times New Roman"/>
          <w:sz w:val="24"/>
          <w:szCs w:val="24"/>
        </w:rPr>
        <w:t xml:space="preserve"> age of instant communication</w:t>
      </w:r>
      <w:r w:rsidR="00062FAF">
        <w:rPr>
          <w:rFonts w:ascii="Times New Roman" w:hAnsi="Times New Roman" w:cs="Times New Roman"/>
          <w:sz w:val="24"/>
          <w:szCs w:val="24"/>
        </w:rPr>
        <w:t>,</w:t>
      </w:r>
      <w:r w:rsidR="00B64A50" w:rsidRPr="0013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which </w:t>
      </w:r>
      <w:r w:rsidR="00690DCE">
        <w:rPr>
          <w:rFonts w:ascii="Times New Roman" w:hAnsi="Times New Roman" w:cs="Times New Roman"/>
          <w:sz w:val="24"/>
          <w:szCs w:val="24"/>
        </w:rPr>
        <w:t>my entire</w:t>
      </w:r>
      <w:r>
        <w:rPr>
          <w:rFonts w:ascii="Times New Roman" w:hAnsi="Times New Roman" w:cs="Times New Roman"/>
          <w:sz w:val="24"/>
          <w:szCs w:val="24"/>
        </w:rPr>
        <w:t xml:space="preserve"> generation communicates by</w:t>
      </w:r>
      <w:r w:rsidR="00B64A50" w:rsidRPr="0013547E">
        <w:rPr>
          <w:rFonts w:ascii="Times New Roman" w:hAnsi="Times New Roman" w:cs="Times New Roman"/>
          <w:sz w:val="24"/>
          <w:szCs w:val="24"/>
        </w:rPr>
        <w:t xml:space="preserve"> Facebook, Twitter and e-mail, one thing that strikes me </w:t>
      </w:r>
      <w:r>
        <w:rPr>
          <w:rFonts w:ascii="Times New Roman" w:hAnsi="Times New Roman" w:cs="Times New Roman"/>
          <w:sz w:val="24"/>
          <w:szCs w:val="24"/>
        </w:rPr>
        <w:t>as having a</w:t>
      </w:r>
      <w:r w:rsidR="000820A1">
        <w:rPr>
          <w:rFonts w:ascii="Times New Roman" w:hAnsi="Times New Roman" w:cs="Times New Roman"/>
          <w:sz w:val="24"/>
          <w:szCs w:val="24"/>
        </w:rPr>
        <w:t xml:space="preserve"> fundamental importance is finding a way to</w:t>
      </w:r>
      <w:r w:rsidR="00B64A50" w:rsidRPr="0013547E">
        <w:rPr>
          <w:rFonts w:ascii="Times New Roman" w:hAnsi="Times New Roman" w:cs="Times New Roman"/>
          <w:sz w:val="24"/>
          <w:szCs w:val="24"/>
        </w:rPr>
        <w:t xml:space="preserve"> </w:t>
      </w:r>
      <w:r w:rsidR="000820A1">
        <w:rPr>
          <w:rFonts w:ascii="Times New Roman" w:hAnsi="Times New Roman" w:cs="Times New Roman"/>
          <w:sz w:val="24"/>
          <w:szCs w:val="24"/>
        </w:rPr>
        <w:t>archive and communicate</w:t>
      </w:r>
      <w:r>
        <w:rPr>
          <w:rFonts w:ascii="Times New Roman" w:hAnsi="Times New Roman" w:cs="Times New Roman"/>
          <w:sz w:val="24"/>
          <w:szCs w:val="24"/>
        </w:rPr>
        <w:t xml:space="preserve"> the history of Orthodoxy’s </w:t>
      </w:r>
      <w:r w:rsidR="000820A1">
        <w:rPr>
          <w:rFonts w:ascii="Times New Roman" w:hAnsi="Times New Roman" w:cs="Times New Roman"/>
          <w:sz w:val="24"/>
          <w:szCs w:val="24"/>
        </w:rPr>
        <w:t xml:space="preserve">leading </w:t>
      </w:r>
      <w:r>
        <w:rPr>
          <w:rFonts w:ascii="Times New Roman" w:hAnsi="Times New Roman" w:cs="Times New Roman"/>
          <w:sz w:val="24"/>
          <w:szCs w:val="24"/>
        </w:rPr>
        <w:t>engagement in environmental stewardshi</w:t>
      </w:r>
      <w:r w:rsidR="00062FAF">
        <w:rPr>
          <w:rFonts w:ascii="Times New Roman" w:hAnsi="Times New Roman" w:cs="Times New Roman"/>
          <w:sz w:val="24"/>
          <w:szCs w:val="24"/>
        </w:rPr>
        <w:t xml:space="preserve">p,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B64A50" w:rsidRPr="0013547E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ongoing efforts and </w:t>
      </w:r>
      <w:r w:rsidR="000820A1">
        <w:rPr>
          <w:rFonts w:ascii="Times New Roman" w:hAnsi="Times New Roman" w:cs="Times New Roman"/>
          <w:sz w:val="24"/>
          <w:szCs w:val="24"/>
        </w:rPr>
        <w:t>the latest relevant developments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. Unless we develop a means of engaging young people in a way that is easily accessible to them, the impact and perceived relevance of these efforts on the lives of Orthodox youth will not be as </w:t>
      </w:r>
      <w:r w:rsidR="00690DCE">
        <w:rPr>
          <w:rFonts w:ascii="Times New Roman" w:hAnsi="Times New Roman" w:cs="Times New Roman"/>
          <w:sz w:val="24"/>
          <w:szCs w:val="24"/>
        </w:rPr>
        <w:t>high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 as </w:t>
      </w:r>
      <w:r w:rsidR="00680300">
        <w:rPr>
          <w:rFonts w:ascii="Times New Roman" w:hAnsi="Times New Roman" w:cs="Times New Roman"/>
          <w:sz w:val="24"/>
          <w:szCs w:val="24"/>
        </w:rPr>
        <w:t>it ought to be</w:t>
      </w:r>
      <w:r w:rsidR="006C345F" w:rsidRPr="0013547E">
        <w:rPr>
          <w:rFonts w:ascii="Times New Roman" w:hAnsi="Times New Roman" w:cs="Times New Roman"/>
          <w:sz w:val="24"/>
          <w:szCs w:val="24"/>
        </w:rPr>
        <w:t>.</w:t>
      </w:r>
      <w:r w:rsidR="000820A1">
        <w:rPr>
          <w:rFonts w:ascii="Times New Roman" w:hAnsi="Times New Roman" w:cs="Times New Roman"/>
          <w:sz w:val="24"/>
          <w:szCs w:val="24"/>
        </w:rPr>
        <w:t xml:space="preserve"> Social media outreach will be crucial to all future efforts, from the parish level </w:t>
      </w:r>
      <w:r w:rsidR="00690DCE">
        <w:rPr>
          <w:rFonts w:ascii="Times New Roman" w:hAnsi="Times New Roman" w:cs="Times New Roman"/>
          <w:sz w:val="24"/>
          <w:szCs w:val="24"/>
        </w:rPr>
        <w:t xml:space="preserve">up </w:t>
      </w:r>
      <w:r w:rsidR="000820A1">
        <w:rPr>
          <w:rFonts w:ascii="Times New Roman" w:hAnsi="Times New Roman" w:cs="Times New Roman"/>
          <w:sz w:val="24"/>
          <w:szCs w:val="24"/>
        </w:rPr>
        <w:t xml:space="preserve">to inter-jurisdictional summits. </w:t>
      </w:r>
    </w:p>
    <w:p w:rsidR="00B64A50" w:rsidRPr="0013547E" w:rsidRDefault="000820A1" w:rsidP="006C34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I would humbly </w:t>
      </w:r>
      <w:r w:rsidR="00094D6F">
        <w:rPr>
          <w:rFonts w:ascii="Times New Roman" w:hAnsi="Times New Roman" w:cs="Times New Roman"/>
          <w:sz w:val="24"/>
          <w:szCs w:val="24"/>
        </w:rPr>
        <w:t>suggest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 the creation of a common </w:t>
      </w:r>
      <w:r>
        <w:rPr>
          <w:rFonts w:ascii="Times New Roman" w:hAnsi="Times New Roman" w:cs="Times New Roman"/>
          <w:sz w:val="24"/>
          <w:szCs w:val="24"/>
        </w:rPr>
        <w:t>online resource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 where all of the important developments, and the history, of Orthodox environmental engagement are</w:t>
      </w:r>
      <w:r w:rsidR="00680300">
        <w:rPr>
          <w:rFonts w:ascii="Times New Roman" w:hAnsi="Times New Roman" w:cs="Times New Roman"/>
          <w:sz w:val="24"/>
          <w:szCs w:val="24"/>
        </w:rPr>
        <w:t xml:space="preserve"> publicly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 accessible</w:t>
      </w:r>
      <w:r w:rsidR="00680300">
        <w:rPr>
          <w:rFonts w:ascii="Times New Roman" w:hAnsi="Times New Roman" w:cs="Times New Roman"/>
          <w:sz w:val="24"/>
          <w:szCs w:val="24"/>
        </w:rPr>
        <w:t xml:space="preserve"> in one place</w:t>
      </w:r>
      <w:r w:rsidR="006C345F" w:rsidRPr="0013547E">
        <w:rPr>
          <w:rFonts w:ascii="Times New Roman" w:hAnsi="Times New Roman" w:cs="Times New Roman"/>
          <w:sz w:val="24"/>
          <w:szCs w:val="24"/>
        </w:rPr>
        <w:t>. From the addresses and initiatives of His All Holiness, to important multilateral agreements and inter-jurisdictional Church statements,</w:t>
      </w:r>
      <w:r>
        <w:rPr>
          <w:rFonts w:ascii="Times New Roman" w:hAnsi="Times New Roman" w:cs="Times New Roman"/>
          <w:sz w:val="24"/>
          <w:szCs w:val="24"/>
        </w:rPr>
        <w:t xml:space="preserve"> to collaborative local and state partnerships between parishes and businesses,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 all of these valuable resources should be accessible from one common</w:t>
      </w:r>
      <w:r w:rsidR="008564BA">
        <w:rPr>
          <w:rFonts w:ascii="Times New Roman" w:hAnsi="Times New Roman" w:cs="Times New Roman"/>
          <w:sz w:val="24"/>
          <w:szCs w:val="24"/>
        </w:rPr>
        <w:t xml:space="preserve"> website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. The easier it is for young people to have </w:t>
      </w:r>
      <w:r w:rsidR="008564BA">
        <w:rPr>
          <w:rFonts w:ascii="Times New Roman" w:hAnsi="Times New Roman" w:cs="Times New Roman"/>
          <w:sz w:val="24"/>
          <w:szCs w:val="24"/>
        </w:rPr>
        <w:t xml:space="preserve">online 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access to this extraordinary wealth of materials, the easier it will be for more of us to educate ourselves and </w:t>
      </w:r>
      <w:r w:rsidR="008564BA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begin to get</w:t>
      </w:r>
      <w:r w:rsidR="006C345F" w:rsidRPr="0013547E">
        <w:rPr>
          <w:rFonts w:ascii="Times New Roman" w:hAnsi="Times New Roman" w:cs="Times New Roman"/>
          <w:sz w:val="24"/>
          <w:szCs w:val="24"/>
        </w:rPr>
        <w:t xml:space="preserve"> involved</w:t>
      </w:r>
      <w:r w:rsidR="000679F3">
        <w:rPr>
          <w:rFonts w:ascii="Times New Roman" w:hAnsi="Times New Roman" w:cs="Times New Roman"/>
          <w:sz w:val="24"/>
          <w:szCs w:val="24"/>
        </w:rPr>
        <w:t xml:space="preserve"> on a local and diocesan level</w:t>
      </w:r>
      <w:r w:rsidR="006C345F" w:rsidRPr="0013547E">
        <w:rPr>
          <w:rFonts w:ascii="Times New Roman" w:hAnsi="Times New Roman" w:cs="Times New Roman"/>
          <w:sz w:val="24"/>
          <w:szCs w:val="24"/>
        </w:rPr>
        <w:t>.</w:t>
      </w:r>
    </w:p>
    <w:p w:rsidR="00F12C10" w:rsidRPr="0013547E" w:rsidRDefault="000820A1" w:rsidP="00B64A50">
      <w:pPr>
        <w:pStyle w:val="NormalWeb"/>
        <w:shd w:val="clear" w:color="auto" w:fill="FFFFFF"/>
        <w:spacing w:before="0" w:beforeAutospacing="0" w:after="0" w:afterAutospacing="0" w:line="480" w:lineRule="auto"/>
      </w:pPr>
      <w:r>
        <w:tab/>
        <w:t xml:space="preserve">I would also </w:t>
      </w:r>
      <w:r w:rsidR="00094D6F">
        <w:t>suggest</w:t>
      </w:r>
      <w:r w:rsidR="00F12C10" w:rsidRPr="0013547E">
        <w:t xml:space="preserve"> the identification in every </w:t>
      </w:r>
      <w:r>
        <w:t>jurisdiction</w:t>
      </w:r>
      <w:r w:rsidR="00F12C10" w:rsidRPr="0013547E">
        <w:t xml:space="preserve"> on a diocesan level of student leaders who can meet with hierarch</w:t>
      </w:r>
      <w:r w:rsidR="008564BA">
        <w:t>s</w:t>
      </w:r>
      <w:r w:rsidR="00F12C10" w:rsidRPr="0013547E">
        <w:t xml:space="preserve"> </w:t>
      </w:r>
      <w:r>
        <w:t xml:space="preserve">and lay </w:t>
      </w:r>
      <w:r w:rsidR="00F12C10" w:rsidRPr="0013547E">
        <w:t xml:space="preserve">leaders to discuss plans for a greater integration of sustainability </w:t>
      </w:r>
      <w:r w:rsidR="008564BA">
        <w:t xml:space="preserve">efforts </w:t>
      </w:r>
      <w:r w:rsidR="00F12C10" w:rsidRPr="0013547E">
        <w:t xml:space="preserve">into </w:t>
      </w:r>
      <w:r w:rsidR="00094D6F">
        <w:t>all</w:t>
      </w:r>
      <w:r w:rsidR="00F12C10" w:rsidRPr="0013547E">
        <w:t xml:space="preserve"> diocese</w:t>
      </w:r>
      <w:r w:rsidR="00094D6F">
        <w:t>s</w:t>
      </w:r>
      <w:r w:rsidR="00F12C10" w:rsidRPr="0013547E">
        <w:t xml:space="preserve"> nationwide</w:t>
      </w:r>
      <w:r w:rsidR="008564BA">
        <w:t xml:space="preserve">, beginning locally </w:t>
      </w:r>
      <w:r w:rsidR="00094D6F">
        <w:t>by reaching out to parishes, Orthodox business owners and community leaders,</w:t>
      </w:r>
      <w:r w:rsidR="008564BA">
        <w:t xml:space="preserve"> </w:t>
      </w:r>
      <w:r>
        <w:t xml:space="preserve">and local university chapters of the </w:t>
      </w:r>
      <w:r w:rsidR="008564BA">
        <w:t xml:space="preserve">nationwide </w:t>
      </w:r>
      <w:r>
        <w:t>Orthodox Christian Fellowship (OCF)</w:t>
      </w:r>
      <w:r w:rsidR="00F12C10" w:rsidRPr="0013547E">
        <w:t>. The eventual establishment of an inter-jurisdictional Orthodox student leaders' sustainability conference or committee under the Assembly of Canonical Bishops</w:t>
      </w:r>
      <w:r w:rsidR="00644D8E" w:rsidRPr="0013547E">
        <w:t xml:space="preserve"> would </w:t>
      </w:r>
      <w:r w:rsidR="00F12C10" w:rsidRPr="0013547E">
        <w:t xml:space="preserve">be </w:t>
      </w:r>
      <w:r>
        <w:t xml:space="preserve">something to </w:t>
      </w:r>
      <w:r w:rsidR="00094D6F">
        <w:t>possibly</w:t>
      </w:r>
      <w:r>
        <w:t xml:space="preserve"> </w:t>
      </w:r>
      <w:r w:rsidR="00094D6F">
        <w:t>consider</w:t>
      </w:r>
      <w:r>
        <w:t xml:space="preserve"> in the future</w:t>
      </w:r>
      <w:r w:rsidR="008564BA">
        <w:t xml:space="preserve"> as needed</w:t>
      </w:r>
      <w:r w:rsidR="00F12C10" w:rsidRPr="0013547E">
        <w:t xml:space="preserve">. </w:t>
      </w:r>
    </w:p>
    <w:p w:rsidR="00F12C10" w:rsidRPr="0013547E" w:rsidRDefault="00644D8E" w:rsidP="00094D6F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13547E">
        <w:tab/>
      </w:r>
      <w:r w:rsidR="00094D6F">
        <w:t>The</w:t>
      </w:r>
      <w:r w:rsidRPr="0013547E">
        <w:t xml:space="preserve"> most crucial </w:t>
      </w:r>
      <w:r w:rsidR="00094D6F">
        <w:t>factor</w:t>
      </w:r>
      <w:r w:rsidR="00806246">
        <w:t xml:space="preserve"> which would facilitate the success of any collaborative efforts by</w:t>
      </w:r>
      <w:r w:rsidRPr="0013547E">
        <w:t xml:space="preserve"> </w:t>
      </w:r>
      <w:r w:rsidR="00806246">
        <w:t xml:space="preserve">local </w:t>
      </w:r>
      <w:r w:rsidR="00094D6F">
        <w:t>parish</w:t>
      </w:r>
      <w:r w:rsidR="00806246">
        <w:t>es</w:t>
      </w:r>
      <w:r w:rsidR="00094D6F">
        <w:t>, business</w:t>
      </w:r>
      <w:r w:rsidR="00806246">
        <w:t xml:space="preserve"> leaders</w:t>
      </w:r>
      <w:r w:rsidR="00094D6F">
        <w:t>, and OCF chapters</w:t>
      </w:r>
      <w:r w:rsidR="00806246">
        <w:t xml:space="preserve"> </w:t>
      </w:r>
      <w:r w:rsidRPr="0013547E">
        <w:t xml:space="preserve">to integrate </w:t>
      </w:r>
      <w:r w:rsidR="00806246">
        <w:t>sustainable practices</w:t>
      </w:r>
      <w:r w:rsidRPr="0013547E">
        <w:t xml:space="preserve"> into Orthodox </w:t>
      </w:r>
      <w:r w:rsidR="00094D6F">
        <w:t>community life</w:t>
      </w:r>
      <w:r w:rsidRPr="0013547E">
        <w:t xml:space="preserve"> across the </w:t>
      </w:r>
      <w:r w:rsidR="00806246">
        <w:t>nation</w:t>
      </w:r>
      <w:r w:rsidRPr="0013547E">
        <w:t xml:space="preserve"> is also the most </w:t>
      </w:r>
      <w:r w:rsidR="00806246">
        <w:t>variable</w:t>
      </w:r>
      <w:r w:rsidRPr="0013547E">
        <w:t>:</w:t>
      </w:r>
      <w:r w:rsidR="00806246">
        <w:t xml:space="preserve"> the existence of</w:t>
      </w:r>
      <w:r w:rsidRPr="0013547E">
        <w:t xml:space="preserve"> </w:t>
      </w:r>
      <w:r w:rsidR="00094D6F">
        <w:t xml:space="preserve">close cooperation </w:t>
      </w:r>
      <w:r w:rsidR="00806246">
        <w:t>between all parties involved</w:t>
      </w:r>
      <w:r w:rsidRPr="0013547E">
        <w:t xml:space="preserve">. Here in Washington, </w:t>
      </w:r>
      <w:r w:rsidR="00806246">
        <w:t xml:space="preserve">university </w:t>
      </w:r>
      <w:r w:rsidRPr="0013547E">
        <w:t xml:space="preserve">students are blessed with </w:t>
      </w:r>
      <w:r w:rsidR="00EA58D9">
        <w:t xml:space="preserve">supportive campus faculty and programming, interested businesses, and </w:t>
      </w:r>
      <w:r w:rsidRPr="0013547E">
        <w:t xml:space="preserve">the freedom to visit and worship in three beautiful </w:t>
      </w:r>
      <w:r w:rsidR="00806246">
        <w:t xml:space="preserve">cathedrals, and numerous parishes </w:t>
      </w:r>
      <w:r w:rsidRPr="0013547E">
        <w:t>in the greater Metropolitan area. We are fortunate to have access to many highly influential professionals whom we regard first and foremost as f</w:t>
      </w:r>
      <w:r w:rsidR="00806246">
        <w:t>ellow parishioners, mentors and friends. It is my hope that</w:t>
      </w:r>
      <w:r w:rsidRPr="0013547E">
        <w:t xml:space="preserve"> </w:t>
      </w:r>
      <w:r w:rsidR="00806246">
        <w:t>future collaborative efforts in the</w:t>
      </w:r>
      <w:r w:rsidRPr="0013547E">
        <w:t xml:space="preserve"> greater Metropolitan area </w:t>
      </w:r>
      <w:r w:rsidR="00EA58D9">
        <w:t xml:space="preserve">based on close cooperation between Washington students, parishioners, and businesses </w:t>
      </w:r>
      <w:r w:rsidRPr="0013547E">
        <w:t xml:space="preserve">could serve as a kind of springboard for further nation-wide </w:t>
      </w:r>
      <w:r w:rsidR="00EA58D9">
        <w:t xml:space="preserve">sustainability </w:t>
      </w:r>
      <w:r w:rsidRPr="0013547E">
        <w:t>initiatives.</w:t>
      </w:r>
      <w:r w:rsidR="00094D6F">
        <w:t xml:space="preserve"> </w:t>
      </w:r>
      <w:bookmarkStart w:id="0" w:name="_GoBack"/>
      <w:bookmarkEnd w:id="0"/>
    </w:p>
    <w:sectPr w:rsidR="00F12C10" w:rsidRPr="0013547E" w:rsidSect="00EA58D9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BE" w:rsidRDefault="00A37CBE" w:rsidP="000820A1">
      <w:pPr>
        <w:spacing w:after="0" w:line="240" w:lineRule="auto"/>
      </w:pPr>
      <w:r>
        <w:separator/>
      </w:r>
    </w:p>
  </w:endnote>
  <w:endnote w:type="continuationSeparator" w:id="0">
    <w:p w:rsidR="00A37CBE" w:rsidRDefault="00A37CBE" w:rsidP="0008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1" w:rsidRPr="000820A1" w:rsidRDefault="000679F3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>©</w:t>
    </w:r>
    <w:r w:rsidR="000820A1" w:rsidRPr="000820A1">
      <w:rPr>
        <w:rFonts w:ascii="Times New Roman" w:hAnsi="Times New Roman" w:cs="Times New Roman"/>
      </w:rPr>
      <w:t>Ryan P. Hunter</w:t>
    </w:r>
    <w:r w:rsidR="000820A1" w:rsidRPr="000820A1">
      <w:rPr>
        <w:rFonts w:ascii="Times New Roman" w:hAnsi="Times New Roman" w:cs="Times New Roman"/>
      </w:rPr>
      <w:tab/>
      <w:t xml:space="preserve">, presentation for </w:t>
    </w:r>
    <w:r w:rsidR="000820A1" w:rsidRPr="000820A1">
      <w:rPr>
        <w:rStyle w:val="Emphasis"/>
        <w:rFonts w:ascii="Times New Roman" w:hAnsi="Times New Roman" w:cs="Times New Roman"/>
        <w:color w:val="000000"/>
        <w:shd w:val="clear" w:color="auto" w:fill="F1F2F6"/>
      </w:rPr>
      <w:t xml:space="preserve">“On Earth as it is in Heaven: Putting Orthodox Theology and Ecology into Practice” </w:t>
    </w:r>
    <w:r w:rsidR="000820A1" w:rsidRPr="000820A1">
      <w:rPr>
        <w:rStyle w:val="Emphasis"/>
        <w:rFonts w:ascii="Times New Roman" w:hAnsi="Times New Roman" w:cs="Times New Roman"/>
        <w:i w:val="0"/>
        <w:color w:val="000000"/>
        <w:shd w:val="clear" w:color="auto" w:fill="F1F2F6"/>
      </w:rPr>
      <w:t>conference at Saint Sophia Greek Orthodox Cathedral, Washington, D.C. November 11, 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BE" w:rsidRDefault="00A37CBE" w:rsidP="000820A1">
      <w:pPr>
        <w:spacing w:after="0" w:line="240" w:lineRule="auto"/>
      </w:pPr>
      <w:r>
        <w:separator/>
      </w:r>
    </w:p>
  </w:footnote>
  <w:footnote w:type="continuationSeparator" w:id="0">
    <w:p w:rsidR="00A37CBE" w:rsidRDefault="00A37CBE" w:rsidP="00082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CE"/>
    <w:rsid w:val="00062FAF"/>
    <w:rsid w:val="000679F3"/>
    <w:rsid w:val="000700ED"/>
    <w:rsid w:val="000820A1"/>
    <w:rsid w:val="00094D6F"/>
    <w:rsid w:val="0013547E"/>
    <w:rsid w:val="00177B71"/>
    <w:rsid w:val="001A5D60"/>
    <w:rsid w:val="001F496C"/>
    <w:rsid w:val="002A3064"/>
    <w:rsid w:val="002F03EA"/>
    <w:rsid w:val="00306792"/>
    <w:rsid w:val="003F7C65"/>
    <w:rsid w:val="0042239B"/>
    <w:rsid w:val="0044668E"/>
    <w:rsid w:val="00510802"/>
    <w:rsid w:val="00520BCE"/>
    <w:rsid w:val="005B535C"/>
    <w:rsid w:val="0063628B"/>
    <w:rsid w:val="00644D8E"/>
    <w:rsid w:val="00666B4A"/>
    <w:rsid w:val="00680300"/>
    <w:rsid w:val="00690DCE"/>
    <w:rsid w:val="0069731D"/>
    <w:rsid w:val="006C345F"/>
    <w:rsid w:val="00806246"/>
    <w:rsid w:val="00835079"/>
    <w:rsid w:val="008564BA"/>
    <w:rsid w:val="00890821"/>
    <w:rsid w:val="00931FA3"/>
    <w:rsid w:val="0093352A"/>
    <w:rsid w:val="00A24B70"/>
    <w:rsid w:val="00A37CBE"/>
    <w:rsid w:val="00B16051"/>
    <w:rsid w:val="00B64A50"/>
    <w:rsid w:val="00BF06FA"/>
    <w:rsid w:val="00C84964"/>
    <w:rsid w:val="00C87029"/>
    <w:rsid w:val="00CE1A94"/>
    <w:rsid w:val="00DE50B7"/>
    <w:rsid w:val="00E23FE9"/>
    <w:rsid w:val="00EA58D9"/>
    <w:rsid w:val="00EB2F29"/>
    <w:rsid w:val="00F12C10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45F"/>
    <w:rPr>
      <w:i/>
      <w:iCs/>
    </w:rPr>
  </w:style>
  <w:style w:type="character" w:customStyle="1" w:styleId="apple-converted-space">
    <w:name w:val="apple-converted-space"/>
    <w:basedOn w:val="DefaultParagraphFont"/>
    <w:rsid w:val="006C345F"/>
  </w:style>
  <w:style w:type="character" w:customStyle="1" w:styleId="textexposedshow">
    <w:name w:val="text_exposed_show"/>
    <w:basedOn w:val="DefaultParagraphFont"/>
    <w:rsid w:val="001F496C"/>
  </w:style>
  <w:style w:type="paragraph" w:styleId="Header">
    <w:name w:val="header"/>
    <w:basedOn w:val="Normal"/>
    <w:link w:val="HeaderChar"/>
    <w:uiPriority w:val="99"/>
    <w:unhideWhenUsed/>
    <w:rsid w:val="0008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A1"/>
  </w:style>
  <w:style w:type="paragraph" w:styleId="Footer">
    <w:name w:val="footer"/>
    <w:basedOn w:val="Normal"/>
    <w:link w:val="FooterChar"/>
    <w:uiPriority w:val="99"/>
    <w:unhideWhenUsed/>
    <w:rsid w:val="0008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345F"/>
    <w:rPr>
      <w:i/>
      <w:iCs/>
    </w:rPr>
  </w:style>
  <w:style w:type="character" w:customStyle="1" w:styleId="apple-converted-space">
    <w:name w:val="apple-converted-space"/>
    <w:basedOn w:val="DefaultParagraphFont"/>
    <w:rsid w:val="006C345F"/>
  </w:style>
  <w:style w:type="character" w:customStyle="1" w:styleId="textexposedshow">
    <w:name w:val="text_exposed_show"/>
    <w:basedOn w:val="DefaultParagraphFont"/>
    <w:rsid w:val="001F496C"/>
  </w:style>
  <w:style w:type="paragraph" w:styleId="Header">
    <w:name w:val="header"/>
    <w:basedOn w:val="Normal"/>
    <w:link w:val="HeaderChar"/>
    <w:uiPriority w:val="99"/>
    <w:unhideWhenUsed/>
    <w:rsid w:val="0008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A1"/>
  </w:style>
  <w:style w:type="paragraph" w:styleId="Footer">
    <w:name w:val="footer"/>
    <w:basedOn w:val="Normal"/>
    <w:link w:val="FooterChar"/>
    <w:uiPriority w:val="99"/>
    <w:unhideWhenUsed/>
    <w:rsid w:val="0008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%username%</cp:lastModifiedBy>
  <cp:revision>3</cp:revision>
  <dcterms:created xsi:type="dcterms:W3CDTF">2013-11-18T11:44:00Z</dcterms:created>
  <dcterms:modified xsi:type="dcterms:W3CDTF">2013-11-18T11:48:00Z</dcterms:modified>
</cp:coreProperties>
</file>